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68D8" w14:textId="77777777" w:rsidR="00E04ED9" w:rsidRPr="004F6ED7" w:rsidRDefault="004F6ED7" w:rsidP="004F6ED7">
      <w:pPr>
        <w:jc w:val="center"/>
        <w:rPr>
          <w:rFonts w:hint="eastAsia"/>
          <w:sz w:val="28"/>
          <w:szCs w:val="28"/>
        </w:rPr>
      </w:pPr>
      <w:r w:rsidRPr="004F6ED7">
        <w:rPr>
          <w:rFonts w:hint="eastAsia"/>
          <w:sz w:val="28"/>
          <w:szCs w:val="28"/>
        </w:rPr>
        <w:t>承継した発明（特許発明）と承認計画との関連性を証する書面</w:t>
      </w:r>
    </w:p>
    <w:p w14:paraId="28EE16F0" w14:textId="77777777" w:rsidR="004F6ED7" w:rsidRDefault="004B651E" w:rsidP="004F6ED7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F6ED7">
        <w:rPr>
          <w:rFonts w:hint="eastAsia"/>
          <w:sz w:val="24"/>
          <w:szCs w:val="24"/>
        </w:rPr>
        <w:t xml:space="preserve">　　年　　月　　日</w:t>
      </w:r>
    </w:p>
    <w:p w14:paraId="50F2C150" w14:textId="77777777" w:rsidR="004F6ED7" w:rsidRDefault="004F6ED7" w:rsidP="004F6ED7">
      <w:pPr>
        <w:jc w:val="left"/>
        <w:rPr>
          <w:rFonts w:hint="eastAsia"/>
          <w:sz w:val="24"/>
          <w:szCs w:val="24"/>
        </w:rPr>
      </w:pPr>
    </w:p>
    <w:p w14:paraId="0BEF08E3" w14:textId="77777777" w:rsidR="004F6ED7" w:rsidRDefault="004F6ED7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１．軽減申請に係る特許出願番号　　特願　　　　－</w:t>
      </w:r>
    </w:p>
    <w:p w14:paraId="6C349260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</w:p>
    <w:p w14:paraId="37E069A2" w14:textId="77777777" w:rsidR="004F6ED7" w:rsidRDefault="004F6ED7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２．申請者</w:t>
      </w:r>
    </w:p>
    <w:p w14:paraId="37412FF6" w14:textId="77777777" w:rsidR="004F6ED7" w:rsidRDefault="004F6ED7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住所又は居所</w:t>
      </w:r>
    </w:p>
    <w:p w14:paraId="5AD9CE7A" w14:textId="77777777" w:rsidR="004F6ED7" w:rsidRDefault="004F6ED7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氏名又は名称</w:t>
      </w:r>
    </w:p>
    <w:p w14:paraId="70D2FD8D" w14:textId="77777777" w:rsidR="00D63D45" w:rsidRDefault="001728E6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代表者名　　　　　　　　　　　　　　　　　　</w:t>
      </w:r>
    </w:p>
    <w:p w14:paraId="69560541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</w:p>
    <w:p w14:paraId="24147258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３．事業の期間　　　</w:t>
      </w:r>
      <w:r w:rsidR="004B651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月～</w:t>
      </w:r>
      <w:r w:rsidR="004B651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</w:t>
      </w:r>
    </w:p>
    <w:p w14:paraId="3F736ABE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</w:p>
    <w:p w14:paraId="49D2CD85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４．当該発明を承継した日　　</w:t>
      </w:r>
      <w:r w:rsidR="004B651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372340A2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</w:p>
    <w:p w14:paraId="5E734E1B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５．事業の成果に係る発明</w:t>
      </w:r>
      <w:r w:rsidR="00660B7A" w:rsidRPr="00660B7A">
        <w:rPr>
          <w:rFonts w:hint="eastAsia"/>
          <w:color w:val="FF0000"/>
          <w:sz w:val="24"/>
          <w:szCs w:val="24"/>
        </w:rPr>
        <w:t>（注１）</w:t>
      </w:r>
    </w:p>
    <w:p w14:paraId="0888580D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（１）特許</w:t>
      </w:r>
      <w:r w:rsidR="00E302F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出願</w:t>
      </w:r>
      <w:r w:rsidR="00E302F9">
        <w:rPr>
          <w:rFonts w:hint="eastAsia"/>
          <w:sz w:val="24"/>
          <w:szCs w:val="24"/>
        </w:rPr>
        <w:t>）番号　　特許第　　　　　　　　号（特願　　　－　　　　　　）</w:t>
      </w:r>
    </w:p>
    <w:p w14:paraId="71A68FF6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（２）発明をした日　　</w:t>
      </w:r>
      <w:r w:rsidR="004B651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1DEDB4C6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（３）出願日　　　　　</w:t>
      </w:r>
      <w:r w:rsidR="004B651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433CD2B1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（４）発明と事業との技術的関連性</w:t>
      </w:r>
    </w:p>
    <w:p w14:paraId="0F6BA413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認定を受けた事業は「　（認定計画名、テーマ等を記載）　」に関する研究開発を行うものであり、事業の成果に係る特許発明は「　（発明の名称、概要等を記載）　」に関する</w:t>
      </w:r>
      <w:r w:rsidR="00E302F9">
        <w:rPr>
          <w:rFonts w:hint="eastAsia"/>
          <w:sz w:val="24"/>
          <w:szCs w:val="24"/>
        </w:rPr>
        <w:t>発明についてのものである。</w:t>
      </w:r>
    </w:p>
    <w:p w14:paraId="2F82233A" w14:textId="77777777" w:rsidR="00E302F9" w:rsidRDefault="00E302F9" w:rsidP="004F6ED7">
      <w:pPr>
        <w:jc w:val="left"/>
        <w:rPr>
          <w:rFonts w:hint="eastAsia"/>
          <w:sz w:val="24"/>
          <w:szCs w:val="24"/>
        </w:rPr>
      </w:pPr>
    </w:p>
    <w:p w14:paraId="2E8E35FF" w14:textId="77777777" w:rsidR="00E302F9" w:rsidRDefault="00E302F9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６．承継した発明（特許発明）と事業の成果に係る発明との技術的関連性</w:t>
      </w:r>
    </w:p>
    <w:p w14:paraId="20BA4DE2" w14:textId="77777777" w:rsidR="00E302F9" w:rsidRDefault="00E302F9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承継した発明（特許発明）は「　（発明の名称、概要等を記載）　」についてのものであり、事業の成果に係る発明を実施するに際して「　（説明を簡単に記載）　」の役割を果たすものである。</w:t>
      </w:r>
    </w:p>
    <w:p w14:paraId="264A8D34" w14:textId="77777777" w:rsidR="00E302F9" w:rsidRDefault="00E302F9" w:rsidP="004F6ED7">
      <w:pPr>
        <w:jc w:val="left"/>
        <w:rPr>
          <w:rFonts w:hint="eastAsia"/>
          <w:sz w:val="24"/>
          <w:szCs w:val="24"/>
        </w:rPr>
      </w:pPr>
    </w:p>
    <w:p w14:paraId="1517BCEA" w14:textId="77777777" w:rsidR="00E302F9" w:rsidRDefault="00E302F9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７．承継した発明（特許発明）と承認計画との関連性</w:t>
      </w:r>
      <w:r w:rsidR="00660B7A" w:rsidRPr="00660B7A">
        <w:rPr>
          <w:rFonts w:hint="eastAsia"/>
          <w:color w:val="FF0000"/>
          <w:sz w:val="24"/>
          <w:szCs w:val="24"/>
        </w:rPr>
        <w:t>（注２）</w:t>
      </w:r>
    </w:p>
    <w:p w14:paraId="4AB71940" w14:textId="77777777" w:rsidR="00E302F9" w:rsidRDefault="00E302F9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承認計画の「別表１」の「経営革新の内容及び既存事業との相違点」の欄に、「特願○○－○○○○○○」を承継して事業を実施する旨が記載されている。</w:t>
      </w:r>
    </w:p>
    <w:p w14:paraId="6D508796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</w:p>
    <w:p w14:paraId="456E6F71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</w:p>
    <w:p w14:paraId="38B615E5" w14:textId="77777777" w:rsidR="005A3965" w:rsidRPr="005A3965" w:rsidRDefault="005A3965" w:rsidP="004F6ED7">
      <w:pPr>
        <w:jc w:val="left"/>
        <w:rPr>
          <w:rFonts w:hint="eastAsia"/>
          <w:sz w:val="24"/>
          <w:szCs w:val="24"/>
        </w:rPr>
      </w:pPr>
    </w:p>
    <w:p w14:paraId="3C72D5D9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</w:p>
    <w:p w14:paraId="1C82AFA4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</w:p>
    <w:p w14:paraId="5C98D6D5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</w:p>
    <w:p w14:paraId="6E768251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  <w:r w:rsidRPr="00660B7A">
        <w:rPr>
          <w:rFonts w:hint="eastAsia"/>
          <w:color w:val="FF0000"/>
          <w:sz w:val="24"/>
          <w:szCs w:val="24"/>
        </w:rPr>
        <w:lastRenderedPageBreak/>
        <w:t>（注１）</w:t>
      </w:r>
      <w:r w:rsidRPr="00660B7A">
        <w:rPr>
          <w:rFonts w:hint="eastAsia"/>
          <w:sz w:val="24"/>
          <w:szCs w:val="24"/>
        </w:rPr>
        <w:t>「事業の</w:t>
      </w:r>
      <w:r>
        <w:rPr>
          <w:rFonts w:hint="eastAsia"/>
          <w:sz w:val="24"/>
          <w:szCs w:val="24"/>
        </w:rPr>
        <w:t>成果」が出願されていないものである場合は、以下のように記載。</w:t>
      </w:r>
    </w:p>
    <w:p w14:paraId="53724E91" w14:textId="77777777" w:rsidR="005A3965" w:rsidRDefault="005A3965" w:rsidP="004F6ED7">
      <w:pPr>
        <w:jc w:val="left"/>
        <w:rPr>
          <w:rFonts w:hint="eastAsia"/>
          <w:sz w:val="24"/>
          <w:szCs w:val="24"/>
        </w:rPr>
      </w:pPr>
    </w:p>
    <w:p w14:paraId="633CF54D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５．事業の成果に係る発明</w:t>
      </w:r>
    </w:p>
    <w:p w14:paraId="349B8901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（１）発明をした日　　</w:t>
      </w:r>
      <w:r w:rsidR="004B651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4DE3B2C5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（２）発明と事業との技術的関連性</w:t>
      </w:r>
    </w:p>
    <w:p w14:paraId="334E0D61" w14:textId="77777777" w:rsidR="00660B7A" w:rsidRPr="00660B7A" w:rsidRDefault="00660B7A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承認計画書の「別表１」の「経営革新の内容及び既存事業との相違点」、の説明を用いて説明する。</w:t>
      </w:r>
    </w:p>
    <w:p w14:paraId="54640599" w14:textId="77777777" w:rsidR="00660B7A" w:rsidRDefault="00660B7A" w:rsidP="004F6ED7">
      <w:pPr>
        <w:jc w:val="left"/>
        <w:rPr>
          <w:rFonts w:hint="eastAsia"/>
          <w:color w:val="FF0000"/>
          <w:sz w:val="24"/>
          <w:szCs w:val="24"/>
        </w:rPr>
      </w:pPr>
    </w:p>
    <w:p w14:paraId="1C37A3BD" w14:textId="77777777" w:rsidR="005A3965" w:rsidRDefault="005A3965" w:rsidP="004F6ED7">
      <w:pPr>
        <w:jc w:val="left"/>
        <w:rPr>
          <w:rFonts w:hint="eastAsia"/>
          <w:color w:val="FF0000"/>
          <w:sz w:val="24"/>
          <w:szCs w:val="24"/>
        </w:rPr>
      </w:pPr>
    </w:p>
    <w:p w14:paraId="1D914561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（注２）</w:t>
      </w:r>
      <w:r w:rsidR="005A3965" w:rsidRPr="005A3965">
        <w:rPr>
          <w:rFonts w:hint="eastAsia"/>
          <w:sz w:val="24"/>
          <w:szCs w:val="24"/>
        </w:rPr>
        <w:t>承認計画の</w:t>
      </w:r>
      <w:r w:rsidR="005A3965">
        <w:rPr>
          <w:rFonts w:hint="eastAsia"/>
          <w:sz w:val="24"/>
          <w:szCs w:val="24"/>
        </w:rPr>
        <w:t>作成時点で、承継する発明が出願されておらず、計画において承継する発明の出願番号が特定されていない場合、以下のように記載。</w:t>
      </w:r>
    </w:p>
    <w:p w14:paraId="691F6B29" w14:textId="77777777" w:rsidR="005A3965" w:rsidRDefault="005A3965" w:rsidP="004F6ED7">
      <w:pPr>
        <w:jc w:val="left"/>
        <w:rPr>
          <w:rFonts w:hint="eastAsia"/>
          <w:sz w:val="24"/>
          <w:szCs w:val="24"/>
        </w:rPr>
      </w:pPr>
    </w:p>
    <w:p w14:paraId="755EE453" w14:textId="77777777" w:rsidR="005A3965" w:rsidRDefault="005A3965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７．承継した発明と承認計画との関連性</w:t>
      </w:r>
    </w:p>
    <w:p w14:paraId="546A3B96" w14:textId="77777777" w:rsidR="005A3965" w:rsidRDefault="005A3965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承認計画の項目「別表１」の「経営革新の内容及び既存事業との相違点」の欄に、下記発明を承継して事業を実施する旨が記載されており、下記発明は承継した発明である「　（発明の名称等を記載）　」と同一のものである。</w:t>
      </w:r>
    </w:p>
    <w:p w14:paraId="0A7CD804" w14:textId="77777777" w:rsidR="0012329D" w:rsidRPr="0012329D" w:rsidRDefault="007C32D8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（１）被承継人</w:t>
      </w:r>
    </w:p>
    <w:p w14:paraId="7277C1DB" w14:textId="77777777" w:rsidR="007C32D8" w:rsidRDefault="007C32D8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（２）発明者</w:t>
      </w:r>
    </w:p>
    <w:p w14:paraId="7754D56F" w14:textId="77777777" w:rsidR="007C32D8" w:rsidRDefault="007C32D8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（３）発明概要</w:t>
      </w:r>
    </w:p>
    <w:p w14:paraId="0C8CEC4D" w14:textId="77777777" w:rsidR="007C32D8" w:rsidRPr="007C32D8" w:rsidRDefault="007C32D8" w:rsidP="004F6ED7">
      <w:pPr>
        <w:jc w:val="left"/>
        <w:rPr>
          <w:sz w:val="24"/>
          <w:szCs w:val="24"/>
        </w:rPr>
      </w:pPr>
    </w:p>
    <w:sectPr w:rsidR="007C32D8" w:rsidRPr="007C32D8" w:rsidSect="004F6ED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2F83" w14:textId="77777777" w:rsidR="001C24B2" w:rsidRDefault="001C24B2" w:rsidP="001D602D">
      <w:r>
        <w:separator/>
      </w:r>
    </w:p>
  </w:endnote>
  <w:endnote w:type="continuationSeparator" w:id="0">
    <w:p w14:paraId="3AC12E20" w14:textId="77777777" w:rsidR="001C24B2" w:rsidRDefault="001C24B2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0BE2" w14:textId="77777777" w:rsidR="001C24B2" w:rsidRDefault="001C24B2" w:rsidP="001D602D">
      <w:r>
        <w:separator/>
      </w:r>
    </w:p>
  </w:footnote>
  <w:footnote w:type="continuationSeparator" w:id="0">
    <w:p w14:paraId="6BD21045" w14:textId="77777777" w:rsidR="001C24B2" w:rsidRDefault="001C24B2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7EF5" w14:textId="77777777" w:rsidR="007C32D8" w:rsidRDefault="007C32D8" w:rsidP="0009372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EBA"/>
    <w:rsid w:val="0003301E"/>
    <w:rsid w:val="0009372B"/>
    <w:rsid w:val="0012329D"/>
    <w:rsid w:val="001728E6"/>
    <w:rsid w:val="001C24B2"/>
    <w:rsid w:val="001D602D"/>
    <w:rsid w:val="002409E6"/>
    <w:rsid w:val="0033311C"/>
    <w:rsid w:val="003523EB"/>
    <w:rsid w:val="00476298"/>
    <w:rsid w:val="00483918"/>
    <w:rsid w:val="004B651E"/>
    <w:rsid w:val="004F6ED7"/>
    <w:rsid w:val="005A3965"/>
    <w:rsid w:val="006116BC"/>
    <w:rsid w:val="00660B7A"/>
    <w:rsid w:val="00666EBA"/>
    <w:rsid w:val="00670500"/>
    <w:rsid w:val="006B3E4B"/>
    <w:rsid w:val="006F3819"/>
    <w:rsid w:val="0071443F"/>
    <w:rsid w:val="007C32D8"/>
    <w:rsid w:val="008517DC"/>
    <w:rsid w:val="008648AC"/>
    <w:rsid w:val="00A176B9"/>
    <w:rsid w:val="00A830D4"/>
    <w:rsid w:val="00A84F0E"/>
    <w:rsid w:val="00AE019F"/>
    <w:rsid w:val="00B60209"/>
    <w:rsid w:val="00C709BA"/>
    <w:rsid w:val="00D63D45"/>
    <w:rsid w:val="00D861E3"/>
    <w:rsid w:val="00D87AD8"/>
    <w:rsid w:val="00DE46FC"/>
    <w:rsid w:val="00DE5FF6"/>
    <w:rsid w:val="00DF2B0E"/>
    <w:rsid w:val="00E04ED9"/>
    <w:rsid w:val="00E302F9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C5EBAB8"/>
  <w15:chartTrackingRefBased/>
  <w15:docId w15:val="{B96A2DC2-72FE-441F-8FD6-4404F277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semiHidden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プレースホルダ テキスト"/>
    <w:uiPriority w:val="99"/>
    <w:semiHidden/>
    <w:rsid w:val="001D6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003DB-01E5-4A03-907B-71E8878F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2</cp:revision>
  <cp:lastPrinted>2010-11-26T09:09:00Z</cp:lastPrinted>
  <dcterms:created xsi:type="dcterms:W3CDTF">2023-04-17T03:59:00Z</dcterms:created>
  <dcterms:modified xsi:type="dcterms:W3CDTF">2023-04-17T03:59:00Z</dcterms:modified>
</cp:coreProperties>
</file>